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F87B" w14:textId="77777777" w:rsidR="00114500" w:rsidRPr="00BC2EAD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2EAD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1B34C72" w14:textId="77777777" w:rsidR="00114500" w:rsidRPr="00BC2EAD" w:rsidRDefault="001145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8690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4A31696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64A4EE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266D078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-запросов и ответов: научиться </w:t>
      </w:r>
      <w:proofErr w:type="spellStart"/>
      <w:r w:rsidRPr="00BC2EAD">
        <w:rPr>
          <w:rFonts w:ascii="Times New Roman" w:hAnsi="Times New Roman"/>
          <w:sz w:val="24"/>
          <w:szCs w:val="24"/>
          <w:lang w:val="ru-RU"/>
        </w:rPr>
        <w:t>идентифици</w:t>
      </w:r>
      <w:proofErr w:type="spellEnd"/>
    </w:p>
    <w:p w14:paraId="3FC5AA9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BC2EAD">
        <w:rPr>
          <w:rFonts w:ascii="Times New Roman" w:hAnsi="Times New Roman"/>
          <w:sz w:val="24"/>
          <w:szCs w:val="24"/>
          <w:lang w:val="ru-RU"/>
        </w:rPr>
        <w:t>ровать</w:t>
      </w:r>
      <w:proofErr w:type="spellEnd"/>
      <w:r w:rsidRPr="00BC2EAD">
        <w:rPr>
          <w:rFonts w:ascii="Times New Roman" w:hAnsi="Times New Roman"/>
          <w:sz w:val="24"/>
          <w:szCs w:val="24"/>
          <w:lang w:val="ru-RU"/>
        </w:rPr>
        <w:t xml:space="preserve">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1D2D5A3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6FE9B1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3433327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40E6643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76055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Задание</w:t>
      </w:r>
      <w:proofErr w:type="spellEnd"/>
      <w:r>
        <w:rPr>
          <w:rFonts w:ascii="Times New Roman" w:hAnsi="Times New Roman"/>
          <w:sz w:val="24"/>
          <w:szCs w:val="24"/>
        </w:rPr>
        <w:t xml:space="preserve"> 1. </w:t>
      </w:r>
      <w:proofErr w:type="spellStart"/>
      <w:r>
        <w:rPr>
          <w:rFonts w:ascii="Times New Roman" w:hAnsi="Times New Roman"/>
          <w:sz w:val="24"/>
          <w:szCs w:val="24"/>
        </w:rPr>
        <w:t>Загрузка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файла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трассировки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35B87F5A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01FA6CE0" w14:textId="7025CA48" w:rsidR="00114500" w:rsidRDefault="00BC2EAD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74CE246A" wp14:editId="4C3BA748">
            <wp:extent cx="5274310" cy="3296285"/>
            <wp:effectExtent l="0" t="0" r="2540" b="0"/>
            <wp:doc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844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Рис. 1 открытие файла трассировки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trace-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http.pcap</w:t>
      </w:r>
      <w:proofErr w:type="spellEnd"/>
      <w:proofErr w:type="gramEnd"/>
    </w:p>
    <w:p w14:paraId="5CF336E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8EC81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1398</w:t>
      </w:r>
    </w:p>
    <w:p w14:paraId="759ED15A" w14:textId="755B4471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которые говорят нам о времени создания пакета и о том, в каком именно кадре он передается. Другие данные включают адрес источника и назначения. </w:t>
      </w:r>
    </w:p>
    <w:p w14:paraId="68D2501F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589ACA" w14:textId="5E90F69F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C2EAD" w:rsidRPr="00BC2EAD">
        <w:rPr>
          <w:rFonts w:ascii="Times New Roman" w:hAnsi="Times New Roman"/>
          <w:sz w:val="24"/>
          <w:szCs w:val="24"/>
        </w:rPr>
        <w:t>1223530</w:t>
      </w:r>
    </w:p>
    <w:p w14:paraId="4D3715F1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51A13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98</w:t>
      </w:r>
    </w:p>
    <w:p w14:paraId="37A336BE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77D67E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Ответ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98</w:t>
      </w:r>
    </w:p>
    <w:p w14:paraId="0F6C4D7C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48E539E1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CEA508C" w14:textId="093DECCB" w:rsidR="00114500" w:rsidRDefault="00BC2EAD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27B1D9BA" wp14:editId="449A0E00">
            <wp:extent cx="5274310" cy="3211830"/>
            <wp:effectExtent l="0" t="0" r="2540" b="7620"/>
            <wp:doc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3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Рис</w:t>
      </w:r>
      <w:proofErr w:type="spellEnd"/>
      <w:r>
        <w:rPr>
          <w:rFonts w:ascii="Times New Roman" w:hAnsi="Times New Roman"/>
          <w:sz w:val="24"/>
          <w:szCs w:val="24"/>
        </w:rPr>
        <w:t xml:space="preserve">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6E23E8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085E77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C0D5D9A" w14:textId="0FFE5CBA" w:rsidR="00114500" w:rsidRDefault="00BC2EA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C380245" wp14:editId="288360F4">
            <wp:extent cx="5274310" cy="4942840"/>
            <wp:effectExtent l="0" t="0" r="2540" b="0"/>
            <wp:doc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E9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64B8015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2175A32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4EBD48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6443660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E6E5B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0207FD4C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078CEF3B" w14:textId="130A99D1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8BB9336" wp14:editId="2AA00DC1">
            <wp:extent cx="5274310" cy="3296285"/>
            <wp:effectExtent l="0" t="0" r="2540" b="0"/>
            <wp:doc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C4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Применение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фильтра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для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6F20E1BD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5B810AB1" w14:textId="42B9CD4D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6D05E44D" wp14:editId="2E3B56BE">
            <wp:extent cx="5274310" cy="3296285"/>
            <wp:effectExtent l="0" t="0" r="2540" b="0"/>
            <wp:doc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C09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64CE5FAD" w14:textId="4F07703A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B6930F1" wp14:editId="04DD1BD4">
            <wp:extent cx="5274310" cy="3296285"/>
            <wp:effectExtent l="0" t="0" r="2540" b="0"/>
            <wp:doc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8B5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2172CC89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1D6302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E6C294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3677812C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1A357AB" w14:textId="583312FF" w:rsidR="00114500" w:rsidRDefault="00687740">
      <w:pPr>
        <w:jc w:val="both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3A6C98D4" wp14:editId="06D70B0B">
            <wp:extent cx="5274310" cy="3296285"/>
            <wp:effectExtent l="0" t="0" r="2540" b="0"/>
            <wp:doc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F711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/</w:t>
      </w:r>
      <w:proofErr w:type="spellStart"/>
      <w:r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BC2EAD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BC2EAD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132106A5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50895A5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6561D38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User-Agent: Mozilla/5.0 (Macintosh; Intel Mac OS X 10_7_3) </w:t>
      </w:r>
      <w:proofErr w:type="spellStart"/>
      <w:r>
        <w:rPr>
          <w:rFonts w:ascii="Times New Roman" w:hAnsi="Times New Roman"/>
          <w:sz w:val="24"/>
          <w:szCs w:val="24"/>
        </w:rPr>
        <w:t>AppleWebKit</w:t>
      </w:r>
      <w:proofErr w:type="spellEnd"/>
      <w:r>
        <w:rPr>
          <w:rFonts w:ascii="Times New Roman" w:hAnsi="Times New Roman"/>
          <w:sz w:val="24"/>
          <w:szCs w:val="24"/>
        </w:rPr>
        <w:t>/536.11 (KHTML, like Gecko) Chrome/20.0.1132.57 Safari/536.11\r\n</w:t>
      </w:r>
    </w:p>
    <w:p w14:paraId="74FBB96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</w:t>
      </w:r>
      <w:proofErr w:type="gramStart"/>
      <w:r>
        <w:rPr>
          <w:rFonts w:ascii="Times New Roman" w:hAnsi="Times New Roman"/>
          <w:sz w:val="24"/>
          <w:szCs w:val="24"/>
        </w:rPr>
        <w:t>html,application</w:t>
      </w:r>
      <w:proofErr w:type="gramEnd"/>
      <w:r>
        <w:rPr>
          <w:rFonts w:ascii="Times New Roman" w:hAnsi="Times New Roman"/>
          <w:sz w:val="24"/>
          <w:szCs w:val="24"/>
        </w:rPr>
        <w:t>/xhtml+</w:t>
      </w:r>
      <w:proofErr w:type="gramStart"/>
      <w:r>
        <w:rPr>
          <w:rFonts w:ascii="Times New Roman" w:hAnsi="Times New Roman"/>
          <w:sz w:val="24"/>
          <w:szCs w:val="24"/>
        </w:rPr>
        <w:t>xml,application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xml;q</w:t>
      </w:r>
      <w:proofErr w:type="gramEnd"/>
      <w:r>
        <w:rPr>
          <w:rFonts w:ascii="Times New Roman" w:hAnsi="Times New Roman"/>
          <w:sz w:val="24"/>
          <w:szCs w:val="24"/>
        </w:rPr>
        <w:t>=0.</w:t>
      </w:r>
      <w:proofErr w:type="gramStart"/>
      <w:r>
        <w:rPr>
          <w:rFonts w:ascii="Times New Roman" w:hAnsi="Times New Roman"/>
          <w:sz w:val="24"/>
          <w:szCs w:val="24"/>
        </w:rPr>
        <w:t>9,*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*;q</w:t>
      </w:r>
      <w:proofErr w:type="gramEnd"/>
      <w:r>
        <w:rPr>
          <w:rFonts w:ascii="Times New Roman" w:hAnsi="Times New Roman"/>
          <w:sz w:val="24"/>
          <w:szCs w:val="24"/>
        </w:rPr>
        <w:t>=0.8\r\n</w:t>
      </w:r>
    </w:p>
    <w:p w14:paraId="78039CF2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Accept-Encoding: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gzip,deflate</w:t>
      </w:r>
      <w:proofErr w:type="gramEnd"/>
      <w:r>
        <w:rPr>
          <w:rFonts w:ascii="Times New Roman" w:hAnsi="Times New Roman"/>
          <w:sz w:val="24"/>
          <w:szCs w:val="24"/>
        </w:rPr>
        <w:t>,sdch</w:t>
      </w:r>
      <w:proofErr w:type="spellEnd"/>
      <w:r>
        <w:rPr>
          <w:rFonts w:ascii="Times New Roman" w:hAnsi="Times New Roman"/>
          <w:sz w:val="24"/>
          <w:szCs w:val="24"/>
        </w:rPr>
        <w:t>\r\n</w:t>
      </w:r>
    </w:p>
    <w:p w14:paraId="3DA8E088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Accept-Language: </w:t>
      </w:r>
      <w:proofErr w:type="spellStart"/>
      <w:r>
        <w:rPr>
          <w:rFonts w:ascii="Times New Roman" w:hAnsi="Times New Roman"/>
          <w:sz w:val="24"/>
          <w:szCs w:val="24"/>
        </w:rPr>
        <w:t>en-</w:t>
      </w:r>
      <w:proofErr w:type="gramStart"/>
      <w:r>
        <w:rPr>
          <w:rFonts w:ascii="Times New Roman" w:hAnsi="Times New Roman"/>
          <w:sz w:val="24"/>
          <w:szCs w:val="24"/>
        </w:rPr>
        <w:t>US,en</w:t>
      </w:r>
      <w:proofErr w:type="gramEnd"/>
      <w:r>
        <w:rPr>
          <w:rFonts w:ascii="Times New Roman" w:hAnsi="Times New Roman"/>
          <w:sz w:val="24"/>
          <w:szCs w:val="24"/>
        </w:rPr>
        <w:t>;q</w:t>
      </w:r>
      <w:proofErr w:type="spellEnd"/>
      <w:r>
        <w:rPr>
          <w:rFonts w:ascii="Times New Roman" w:hAnsi="Times New Roman"/>
          <w:sz w:val="24"/>
          <w:szCs w:val="24"/>
        </w:rPr>
        <w:t>=0.8\r\n</w:t>
      </w:r>
    </w:p>
    <w:p w14:paraId="12BA9B8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</w:t>
      </w:r>
      <w:proofErr w:type="gramStart"/>
      <w:r>
        <w:rPr>
          <w:rFonts w:ascii="Times New Roman" w:hAnsi="Times New Roman"/>
          <w:sz w:val="24"/>
          <w:szCs w:val="24"/>
        </w:rPr>
        <w:t>7:T</w:t>
      </w:r>
      <w:proofErr w:type="gramEnd"/>
      <w:r>
        <w:rPr>
          <w:rFonts w:ascii="Times New Roman" w:hAnsi="Times New Roman"/>
          <w:sz w:val="24"/>
          <w:szCs w:val="24"/>
        </w:rPr>
        <w:t>=1303597795:S=ALNI_MYTf6iFAaVdjJxmfT_V1_01Q1AyCg; __</w:t>
      </w:r>
      <w:proofErr w:type="spellStart"/>
      <w:r>
        <w:rPr>
          <w:rFonts w:ascii="Times New Roman" w:hAnsi="Times New Roman"/>
          <w:sz w:val="24"/>
          <w:szCs w:val="24"/>
        </w:rPr>
        <w:t>utma</w:t>
      </w:r>
      <w:proofErr w:type="spellEnd"/>
      <w:r>
        <w:rPr>
          <w:rFonts w:ascii="Times New Roman" w:hAnsi="Times New Roman"/>
          <w:sz w:val="24"/>
          <w:szCs w:val="24"/>
        </w:rPr>
        <w:t>=242276382.1429768304.1303597797.1329108360.1342416347.7; __</w:t>
      </w:r>
      <w:proofErr w:type="spellStart"/>
      <w:r>
        <w:rPr>
          <w:rFonts w:ascii="Times New Roman" w:hAnsi="Times New Roman"/>
          <w:sz w:val="24"/>
          <w:szCs w:val="24"/>
        </w:rPr>
        <w:t>utmb</w:t>
      </w:r>
      <w:proofErr w:type="spellEnd"/>
      <w:r>
        <w:rPr>
          <w:rFonts w:ascii="Times New Roman" w:hAnsi="Times New Roman"/>
          <w:sz w:val="24"/>
          <w:szCs w:val="24"/>
        </w:rPr>
        <w:t>=242276382.2.10.1342416347; __</w:t>
      </w:r>
      <w:proofErr w:type="spellStart"/>
      <w:r>
        <w:rPr>
          <w:rFonts w:ascii="Times New Roman" w:hAnsi="Times New Roman"/>
          <w:sz w:val="24"/>
          <w:szCs w:val="24"/>
        </w:rPr>
        <w:t>utmc</w:t>
      </w:r>
      <w:proofErr w:type="spellEnd"/>
      <w:r>
        <w:rPr>
          <w:rFonts w:ascii="Times New Roman" w:hAnsi="Times New Roman"/>
          <w:sz w:val="24"/>
          <w:szCs w:val="24"/>
        </w:rPr>
        <w:t>=242276382; __</w:t>
      </w:r>
      <w:proofErr w:type="spellStart"/>
      <w:r>
        <w:rPr>
          <w:rFonts w:ascii="Times New Roman" w:hAnsi="Times New Roman"/>
          <w:sz w:val="24"/>
          <w:szCs w:val="24"/>
        </w:rPr>
        <w:t>utmz</w:t>
      </w:r>
      <w:proofErr w:type="spellEnd"/>
      <w:r>
        <w:rPr>
          <w:rFonts w:ascii="Times New Roman" w:hAnsi="Times New Roman"/>
          <w:sz w:val="24"/>
          <w:szCs w:val="24"/>
        </w:rPr>
        <w:t>=242276382.1317333779.5.6</w:t>
      </w:r>
    </w:p>
    <w:p w14:paraId="1BEE110B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7109BE7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339BCA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имеются</w:t>
      </w:r>
    </w:p>
    <w:p w14:paraId="0906C39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8AFE07" w14:textId="5D30C723" w:rsidR="00114500" w:rsidRDefault="0068774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3545FE2" wp14:editId="11C1598C">
            <wp:extent cx="5274310" cy="3296285"/>
            <wp:effectExtent l="0" t="0" r="2540" b="0"/>
            <wp:doc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1E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BC2EAD">
        <w:rPr>
          <w:rFonts w:ascii="Times New Roman" w:hAnsi="Times New Roman"/>
          <w:sz w:val="24"/>
          <w:szCs w:val="24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A2C7828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270A767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OpenSSL/0.9.8j\r\n</w:t>
      </w:r>
    </w:p>
    <w:p w14:paraId="576E93B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Date: Mon, 16 Jul 2012 05:28:04 GMT\r\n</w:t>
      </w:r>
    </w:p>
    <w:p w14:paraId="48256B9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Last-Modified: Mon, 16 Jul 2012 04:00:09 GMT\r\n</w:t>
      </w:r>
    </w:p>
    <w:p w14:paraId="5E9E05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Cache-Control: max-age=81125\r\n</w:t>
      </w:r>
    </w:p>
    <w:p w14:paraId="6F546A2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proofErr w:type="gramStart"/>
      <w:r w:rsidRPr="00BC2EAD">
        <w:rPr>
          <w:rFonts w:ascii="Times New Roman" w:hAnsi="Times New Roman"/>
          <w:sz w:val="24"/>
          <w:szCs w:val="24"/>
        </w:rPr>
        <w:t>Expires</w:t>
      </w:r>
      <w:proofErr w:type="gramEnd"/>
      <w:r w:rsidRPr="00BC2EAD">
        <w:rPr>
          <w:rFonts w:ascii="Times New Roman" w:hAnsi="Times New Roman"/>
          <w:sz w:val="24"/>
          <w:szCs w:val="24"/>
        </w:rPr>
        <w:t>: Tue, 17 Jul 2012 04:00:09 GMT\r\n</w:t>
      </w:r>
    </w:p>
    <w:p w14:paraId="1478EC6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ETag: "10eb008a-5f2-500391c9"\r\n</w:t>
      </w:r>
    </w:p>
    <w:p w14:paraId="7E10FE1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6CF14CD7" w14:textId="051E3EC9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Вот подробный анализ HTTP-заголовков из </w:t>
      </w:r>
      <w:r w:rsidR="0068774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>ашего примера, а также объяснение, какую полезную информацию они содержат и что она означает.</w:t>
      </w:r>
    </w:p>
    <w:p w14:paraId="001DB7D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B43AC55">
          <v:rect id="_x0000_i1025" style="width:6in;height:1.5pt" o:hralign="center" o:hrstd="t" o:hr="t" fillcolor="#a0a0a0" stroked="f"/>
        </w:pict>
      </w:r>
    </w:p>
    <w:p w14:paraId="0F225D9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1. Server</w:t>
      </w:r>
    </w:p>
    <w:p w14:paraId="346D435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 xml:space="preserve">: 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</w:t>
      </w:r>
    </w:p>
    <w:p w14:paraId="5EBC84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012E3B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65A995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5DB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mod_ssl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/2.8.31 — модуль для поддержки SSL/TLS.</w:t>
      </w:r>
    </w:p>
    <w:p w14:paraId="47037AC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lastRenderedPageBreak/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/0.9.8j — версия библиотеки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используемой для шифрования.</w:t>
      </w:r>
    </w:p>
    <w:p w14:paraId="6B8A233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2D76100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2550EF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Может быть полезно для диагностики совместимости или уязвимостей (например, если версия Apache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устарела).</w:t>
      </w:r>
    </w:p>
    <w:p w14:paraId="2D01B6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6E373376">
          <v:rect id="_x0000_i1026" style="width:6in;height:1.5pt" o:hralign="center" o:hrstd="t" o:hr="t" fillcolor="#a0a0a0" stroked="f"/>
        </w:pict>
      </w:r>
    </w:p>
    <w:p w14:paraId="35C35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2. Date</w:t>
      </w:r>
    </w:p>
    <w:p w14:paraId="20E0E16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Date: Mon, 16 Jul 2012 05:28:04 GMT</w:t>
      </w:r>
    </w:p>
    <w:p w14:paraId="6E32DD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когда сервер сформировал и отправил ответ на запрос.</w:t>
      </w:r>
    </w:p>
    <w:p w14:paraId="3064240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CC75DE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5769A7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B4CCCA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2BCC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3. Last-Modified</w:t>
      </w:r>
    </w:p>
    <w:p w14:paraId="2D2160B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Last-Modified: Mon, 16 Jul 2012 04:00:09 GMT</w:t>
      </w:r>
    </w:p>
    <w:p w14:paraId="7488CD7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 последнего изменения запрошенного ресурса (например, HTML-страницы, изображения).</w:t>
      </w:r>
    </w:p>
    <w:p w14:paraId="3F3FE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1D7FF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может использовать этот заголовок для кэширования: если ресурс не изменился, сервер может вернуть ответ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экономя трафик.</w:t>
      </w:r>
    </w:p>
    <w:p w14:paraId="266DDF7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021E7C3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C50B6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4. Cache-Control</w:t>
      </w:r>
    </w:p>
    <w:p w14:paraId="1552D63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Cache-Control: max-age=81125</w:t>
      </w:r>
    </w:p>
    <w:p w14:paraId="25F0E27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Управляет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кэшированием ответа. В данном случае:</w:t>
      </w:r>
    </w:p>
    <w:p w14:paraId="252D751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max-age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=81125 — ресурс можно кэшировать на 81125 секунд (примерно 22.5 часа).</w:t>
      </w:r>
    </w:p>
    <w:p w14:paraId="5BF2604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C646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33688A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C964B9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DF6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5. Expires</w:t>
      </w:r>
    </w:p>
    <w:p w14:paraId="6106ADA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Expires: Tue, 17 Jul 2012 04:00:09 GMT</w:t>
      </w:r>
    </w:p>
    <w:p w14:paraId="5840215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после которого кэшированный ответ считается устаревшим.</w:t>
      </w:r>
    </w:p>
    <w:p w14:paraId="2F4B68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AF7160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Альтернативный способ управления кэшированием (часто используется вместе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-Control).</w:t>
      </w:r>
    </w:p>
    <w:p w14:paraId="74141F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302697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953B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6. ETag</w:t>
      </w:r>
    </w:p>
    <w:p w14:paraId="4E1196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ETag: "10eb008a-5f2-500391c9"</w:t>
      </w:r>
    </w:p>
    <w:p w14:paraId="13B4565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0861275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22FF9D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-Match), чтобы сервер вернул ресурс только в случае его изменения.</w:t>
      </w:r>
    </w:p>
    <w:p w14:paraId="5591A6B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Помогает избежать повторной передачи неизменённых данных.</w:t>
      </w:r>
    </w:p>
    <w:p w14:paraId="4FB6B2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EF7F0E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E2492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1D389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1076A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AA5E72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69A172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71C1B01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E8CD6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сохраняет ресурс в кэш и запоминает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6C1CCAC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следующем запросе клиент может отправить заголовки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-Match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If-Modified-Since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279B5DD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ресурс не изменился, сервер вернёт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 клиент использует кэшированную версию, экономя трафик и время.</w:t>
      </w:r>
    </w:p>
    <w:p w14:paraId="0E6B507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FB369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169B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5FE89B9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A6BA5C" w14:textId="5A45B9E3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FF930AD" wp14:editId="72218768">
            <wp:extent cx="5274310" cy="3296285"/>
            <wp:effectExtent l="0" t="0" r="2540" b="0"/>
            <wp:doc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3F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892 GET /</w:t>
      </w:r>
      <w:proofErr w:type="spellStart"/>
      <w:r w:rsidRPr="00BC2EAD"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</w:rPr>
        <w:t>/MIT_logo.gif HTTP 1.1</w:t>
      </w:r>
    </w:p>
    <w:p w14:paraId="502EEC97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3337471B" w14:textId="623CCCFC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5190BF14" wp14:editId="782D9EA6">
            <wp:extent cx="5274310" cy="3296285"/>
            <wp:effectExtent l="0" t="0" r="2540" b="0"/>
            <wp:doc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00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6E9A7EAF" w14:textId="3C59B793" w:rsidR="00114500" w:rsidRDefault="006D2F0A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58E45D24" wp14:editId="7E416C26">
            <wp:extent cx="5274310" cy="3296285"/>
            <wp:effectExtent l="0" t="0" r="2540" b="0"/>
            <wp:doc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7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3241D1E7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21E6C2D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163F0CE" wp14:editId="1219CFF4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CB5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Сайт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изображенем</w:t>
      </w:r>
      <w:proofErr w:type="spellEnd"/>
    </w:p>
    <w:p w14:paraId="2C0DD65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9E5C777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34B7133" wp14:editId="004275C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1E89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изображения</w:t>
      </w:r>
    </w:p>
    <w:p w14:paraId="02E5945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C78CE8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1990E9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D1314F" w14:textId="5911E5D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1EAB5455" wp14:editId="7B7955B6">
            <wp:extent cx="5274310" cy="3296285"/>
            <wp:effectExtent l="0" t="0" r="2540" b="0"/>
            <wp:doc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92F8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23DC0F49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43192B" w14:textId="5D90484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0331C029" wp14:editId="1E9FB9FF">
            <wp:extent cx="5274310" cy="3296285"/>
            <wp:effectExtent l="0" t="0" r="2540" b="0"/>
            <wp:doc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28F" w14:textId="4E950336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 w:rsidR="00000000">
        <w:rPr>
          <w:rFonts w:ascii="Times New Roman" w:hAnsi="Times New Roman"/>
          <w:sz w:val="24"/>
          <w:szCs w:val="24"/>
          <w:lang w:val="ru-RU"/>
        </w:rPr>
        <w:t>разделах Статистика и HTTP</w:t>
      </w:r>
    </w:p>
    <w:p w14:paraId="5FB6DCE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545FC77" w14:textId="18AC3655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1AD0B5C" wp14:editId="4F6C58F4">
            <wp:extent cx="5274310" cy="3300730"/>
            <wp:effectExtent l="0" t="0" r="2540" b="0"/>
            <wp:doc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395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5043175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E43BA1" w14:textId="6664F75C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4A727A22" wp14:editId="148AE640">
            <wp:extent cx="5274310" cy="3260090"/>
            <wp:effectExtent l="0" t="0" r="2540" b="0"/>
            <wp:doc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5818" w14:textId="10FA8F20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 w:rsidR="00000000">
        <w:rPr>
          <w:rFonts w:ascii="Times New Roman" w:hAnsi="Times New Roman"/>
          <w:sz w:val="24"/>
          <w:szCs w:val="24"/>
          <w:lang w:val="ru-RU"/>
        </w:rPr>
        <w:t>сч</w:t>
      </w:r>
      <w:r>
        <w:rPr>
          <w:rFonts w:ascii="Times New Roman" w:hAnsi="Times New Roman"/>
          <w:sz w:val="24"/>
          <w:szCs w:val="24"/>
          <w:lang w:val="ru-RU"/>
        </w:rPr>
        <w:t>ё</w:t>
      </w:r>
      <w:r w:rsidR="00000000">
        <w:rPr>
          <w:rFonts w:ascii="Times New Roman" w:hAnsi="Times New Roman"/>
          <w:sz w:val="24"/>
          <w:szCs w:val="24"/>
          <w:lang w:val="ru-RU"/>
        </w:rPr>
        <w:t>тчика пакетов HTTP</w:t>
      </w:r>
    </w:p>
    <w:p w14:paraId="21D06AE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3A320F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221DD44" wp14:editId="683233E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DB9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6AD9996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DF0B4A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68FEC3BE" wp14:editId="10A84D28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EDE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77460F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6B96CC1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3A4B80C" wp14:editId="013566E6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D5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9D742E0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8B9446B" wp14:editId="7682A5EB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7985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9BBDC1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D242714" wp14:editId="3EFBE3BC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782B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42CDE868" w14:textId="77777777" w:rsidR="00114500" w:rsidRDefault="00114500">
      <w:pPr>
        <w:rPr>
          <w:rFonts w:ascii="Times New Roman" w:hAnsi="Times New Roman"/>
          <w:sz w:val="24"/>
          <w:szCs w:val="24"/>
          <w:lang w:val="ru-RU"/>
        </w:rPr>
      </w:pPr>
    </w:p>
    <w:p w14:paraId="7059AF00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114300" distR="114300" wp14:anchorId="605C8959" wp14:editId="590E044E">
            <wp:extent cx="5266055" cy="1985645"/>
            <wp:effectExtent l="0" t="0" r="10795" b="14605"/>
            <wp:docPr id="2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8F4E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9D58A5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29E24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1D9D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6DB1F93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FB38C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06184D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D523D0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6FC0EF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D5B5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925F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HyperText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Transfer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0560A1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148FB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AD97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EAC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113610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6F7F6B3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данных с сервера (например, загрузка страницы).</w:t>
      </w:r>
    </w:p>
    <w:p w14:paraId="0640227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отправка данных на сервер (например, отправка формы).</w:t>
      </w:r>
    </w:p>
    <w:p w14:paraId="6577568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PUT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обновление существующего ресурса.</w:t>
      </w:r>
    </w:p>
    <w:p w14:paraId="2E40037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DELETE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удаление ресурса.</w:t>
      </w:r>
    </w:p>
    <w:p w14:paraId="68D2A8F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HEAD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заголовков без тела ответа.</w:t>
      </w:r>
    </w:p>
    <w:p w14:paraId="74A86A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OPTIONS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поддерживаемых методов для ресурса.</w:t>
      </w:r>
    </w:p>
    <w:p w14:paraId="7C0ED7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7ED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FE8AA7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1A36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114500" w14:paraId="5D3193B7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5B9B8D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799B7DA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114500" w:rsidRPr="00BC2EAD" w14:paraId="32F7BC83" w14:textId="77777777">
        <w:trPr>
          <w:tblCellSpacing w:w="15" w:type="dxa"/>
        </w:trPr>
        <w:tc>
          <w:tcPr>
            <w:tcW w:w="0" w:type="auto"/>
            <w:vAlign w:val="center"/>
          </w:tcPr>
          <w:p w14:paraId="51FCB81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672FE1D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114500" w:rsidRPr="00BC2EAD" w14:paraId="2CD24473" w14:textId="77777777">
        <w:trPr>
          <w:tblCellSpacing w:w="15" w:type="dxa"/>
        </w:trPr>
        <w:tc>
          <w:tcPr>
            <w:tcW w:w="0" w:type="auto"/>
            <w:vAlign w:val="center"/>
          </w:tcPr>
          <w:p w14:paraId="6507CB6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712F1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114500" w:rsidRPr="00BC2EAD" w14:paraId="70810BA9" w14:textId="77777777">
        <w:trPr>
          <w:tblCellSpacing w:w="15" w:type="dxa"/>
        </w:trPr>
        <w:tc>
          <w:tcPr>
            <w:tcW w:w="0" w:type="auto"/>
            <w:vAlign w:val="center"/>
          </w:tcPr>
          <w:p w14:paraId="1998ABA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lastRenderedPageBreak/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10FDB7C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114500" w14:paraId="4B7A19B4" w14:textId="77777777">
        <w:trPr>
          <w:tblCellSpacing w:w="15" w:type="dxa"/>
        </w:trPr>
        <w:tc>
          <w:tcPr>
            <w:tcW w:w="0" w:type="auto"/>
            <w:vAlign w:val="center"/>
          </w:tcPr>
          <w:p w14:paraId="21A94A9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769EF71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2638DB0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E3807D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7692A57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2E1B92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88872D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05AB91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информационные.</w:t>
      </w:r>
    </w:p>
    <w:p w14:paraId="220A24C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успешные.</w:t>
      </w:r>
    </w:p>
    <w:p w14:paraId="7A321E3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перенаправления.</w:t>
      </w:r>
    </w:p>
    <w:p w14:paraId="6FBF079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клиента.</w:t>
      </w:r>
    </w:p>
    <w:p w14:paraId="0E9308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сервера.</w:t>
      </w:r>
    </w:p>
    <w:p w14:paraId="39B5CAC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3033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37194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ED12C81" w14:textId="77777777" w:rsidR="00114500" w:rsidRPr="00BC2EAD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A532CC" w14:textId="77777777" w:rsidR="00114500" w:rsidRPr="00BC2EAD" w:rsidRDefault="001145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114500" w14:paraId="66518716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19A7F1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4F0AA46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114500" w14:paraId="6F37D4B5" w14:textId="77777777">
        <w:trPr>
          <w:tblCellSpacing w:w="15" w:type="dxa"/>
        </w:trPr>
        <w:tc>
          <w:tcPr>
            <w:tcW w:w="0" w:type="auto"/>
            <w:vAlign w:val="center"/>
          </w:tcPr>
          <w:p w14:paraId="60B8535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1A63516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114500" w:rsidRPr="00BC2EAD" w14:paraId="51ACF1EF" w14:textId="77777777">
        <w:trPr>
          <w:tblCellSpacing w:w="15" w:type="dxa"/>
        </w:trPr>
        <w:tc>
          <w:tcPr>
            <w:tcW w:w="0" w:type="auto"/>
            <w:vAlign w:val="center"/>
          </w:tcPr>
          <w:p w14:paraId="4BE8053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Moved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Permanently</w:t>
            </w:r>
            <w:proofErr w:type="spellEnd"/>
          </w:p>
        </w:tc>
        <w:tc>
          <w:tcPr>
            <w:tcW w:w="0" w:type="auto"/>
            <w:vAlign w:val="center"/>
          </w:tcPr>
          <w:p w14:paraId="1F1DB4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114500" w:rsidRPr="00BC2EAD" w14:paraId="560CDAB3" w14:textId="77777777">
        <w:trPr>
          <w:tblCellSpacing w:w="15" w:type="dxa"/>
        </w:trPr>
        <w:tc>
          <w:tcPr>
            <w:tcW w:w="0" w:type="auto"/>
            <w:vAlign w:val="center"/>
          </w:tcPr>
          <w:p w14:paraId="72CA4E24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302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56249FA2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Ресурс временно доступен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по другому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URL.</w:t>
            </w:r>
          </w:p>
        </w:tc>
      </w:tr>
      <w:tr w:rsidR="00114500" w14:paraId="016D5DBB" w14:textId="77777777">
        <w:trPr>
          <w:tblCellSpacing w:w="15" w:type="dxa"/>
        </w:trPr>
        <w:tc>
          <w:tcPr>
            <w:tcW w:w="0" w:type="auto"/>
            <w:vAlign w:val="center"/>
          </w:tcPr>
          <w:p w14:paraId="462EDE7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Bad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Request</w:t>
            </w:r>
            <w:proofErr w:type="spellEnd"/>
          </w:p>
        </w:tc>
        <w:tc>
          <w:tcPr>
            <w:tcW w:w="0" w:type="auto"/>
            <w:vAlign w:val="center"/>
          </w:tcPr>
          <w:p w14:paraId="0F1A5CF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114500" w14:paraId="31500D76" w14:textId="77777777">
        <w:trPr>
          <w:tblCellSpacing w:w="15" w:type="dxa"/>
        </w:trPr>
        <w:tc>
          <w:tcPr>
            <w:tcW w:w="0" w:type="auto"/>
            <w:vAlign w:val="center"/>
          </w:tcPr>
          <w:p w14:paraId="5BB174E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Unauthorized</w:t>
            </w:r>
            <w:proofErr w:type="spellEnd"/>
          </w:p>
        </w:tc>
        <w:tc>
          <w:tcPr>
            <w:tcW w:w="0" w:type="auto"/>
            <w:vAlign w:val="center"/>
          </w:tcPr>
          <w:p w14:paraId="41DF5F19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114500" w14:paraId="7989B013" w14:textId="77777777">
        <w:trPr>
          <w:tblCellSpacing w:w="15" w:type="dxa"/>
        </w:trPr>
        <w:tc>
          <w:tcPr>
            <w:tcW w:w="0" w:type="auto"/>
            <w:vAlign w:val="center"/>
          </w:tcPr>
          <w:p w14:paraId="6721375D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403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Forbidden</w:t>
            </w:r>
            <w:proofErr w:type="spellEnd"/>
          </w:p>
        </w:tc>
        <w:tc>
          <w:tcPr>
            <w:tcW w:w="0" w:type="auto"/>
            <w:vAlign w:val="center"/>
          </w:tcPr>
          <w:p w14:paraId="0055E04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114500" w14:paraId="5C748BA6" w14:textId="77777777">
        <w:trPr>
          <w:tblCellSpacing w:w="15" w:type="dxa"/>
        </w:trPr>
        <w:tc>
          <w:tcPr>
            <w:tcW w:w="0" w:type="auto"/>
            <w:vAlign w:val="center"/>
          </w:tcPr>
          <w:p w14:paraId="3234B02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404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Not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2A56BBE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114500" w14:paraId="72E07626" w14:textId="77777777">
        <w:trPr>
          <w:tblCellSpacing w:w="15" w:type="dxa"/>
        </w:trPr>
        <w:tc>
          <w:tcPr>
            <w:tcW w:w="0" w:type="auto"/>
            <w:vAlign w:val="center"/>
          </w:tcPr>
          <w:p w14:paraId="7E1E589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500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Internal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Server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Error</w:t>
            </w:r>
            <w:proofErr w:type="spellEnd"/>
          </w:p>
        </w:tc>
        <w:tc>
          <w:tcPr>
            <w:tcW w:w="0" w:type="auto"/>
            <w:vAlign w:val="center"/>
          </w:tcPr>
          <w:p w14:paraId="6D3A5B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2821964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8FE39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A1BB72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44D569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5FE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55BA8A5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705B08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BC2EAD">
        <w:rPr>
          <w:rFonts w:ascii="Times New Roman" w:hAnsi="Times New Roman"/>
          <w:sz w:val="24"/>
          <w:szCs w:val="24"/>
        </w:rPr>
        <w:t xml:space="preserve"> (`Cache-Control`, `Expires`).</w:t>
      </w:r>
    </w:p>
    <w:p w14:paraId="6F5B19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BC2EAD">
        <w:rPr>
          <w:rFonts w:ascii="Times New Roman" w:hAnsi="Times New Roman"/>
          <w:sz w:val="24"/>
          <w:szCs w:val="24"/>
        </w:rPr>
        <w:t xml:space="preserve"> (`Authorization`).</w:t>
      </w:r>
    </w:p>
    <w:p w14:paraId="14E519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BC2EAD">
        <w:rPr>
          <w:rFonts w:ascii="Times New Roman" w:hAnsi="Times New Roman"/>
          <w:sz w:val="24"/>
          <w:szCs w:val="24"/>
        </w:rPr>
        <w:t xml:space="preserve"> (`User-Agent`).</w:t>
      </w:r>
    </w:p>
    <w:p w14:paraId="3417B35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BC2EAD">
        <w:rPr>
          <w:rFonts w:ascii="Times New Roman" w:hAnsi="Times New Roman"/>
          <w:sz w:val="24"/>
          <w:szCs w:val="24"/>
        </w:rPr>
        <w:t xml:space="preserve"> (`Server`).</w:t>
      </w:r>
    </w:p>
    <w:p w14:paraId="0C478C6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2FE26B6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3EAD9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96B15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1EC3A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45B8F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0FD58B8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56DC4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4CD9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E15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EA352E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HTTPS (HTTP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Secure)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защищённая версия HTTP, использующая шифрование (SSL/TLS) для обеспечения конфиденциальности и целостности данных. Отличия:</w:t>
      </w:r>
    </w:p>
    <w:p w14:paraId="4AAFA6A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4F994CD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47262E8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1ED39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6196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CE4D4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477547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F0319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79AA8DC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-Control` — указывает, как долго ресурс можно кэшировать.</w:t>
      </w:r>
    </w:p>
    <w:p w14:paraId="1F0EAA3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Expires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дата истечения срока кэша.</w:t>
      </w:r>
    </w:p>
    <w:p w14:paraId="10A406F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уникальный идентификатор версии ресурса.</w:t>
      </w:r>
    </w:p>
    <w:p w14:paraId="7FAC4A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время последнего изменения.</w:t>
      </w:r>
    </w:p>
    <w:p w14:paraId="0FC1A46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2CDF23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1D12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DECB9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350B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1FFFA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Cookies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 идентификатор сессии на стороне клиента.</w:t>
      </w:r>
    </w:p>
    <w:p w14:paraId="2435B1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Сессионные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переменные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хранятся на сервере и привязываются к идентификатору сессии.</w:t>
      </w:r>
    </w:p>
    <w:p w14:paraId="3AEB7B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6DA7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9B95F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D5E77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11. Как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захвата HTTP-трафика?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51CE6C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1. Установите и запустите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60CDCBB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520BFAA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309B98B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http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для отображения только HTTP-трафика.</w:t>
      </w:r>
    </w:p>
    <w:p w14:paraId="5C3F23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7D3D64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826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D61F1E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189C78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12. Что такое фильтры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как они помогают в анализе 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DB8E1C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18BB92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http.request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.method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"GET"` — показывает только GET-запросы.</w:t>
      </w:r>
    </w:p>
    <w:p w14:paraId="6EF0EDB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ip.src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192.168.1.1` — пакеты с определённого IP.</w:t>
      </w:r>
    </w:p>
    <w:p w14:paraId="2BDCEA9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tcp.port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== 80` — трафик на порту 80 (HTTP).</w:t>
      </w:r>
    </w:p>
    <w:p w14:paraId="55214E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C1A0B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</w:p>
    <w:p w14:paraId="144064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6CB21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13. Как можно просмотреть содержимое HTTP-запроса и ответа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F8D59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627461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Hypertext</w:t>
      </w:r>
      <w:proofErr w:type="gramEnd"/>
      <w:r w:rsidRPr="00BC2EAD">
        <w:rPr>
          <w:rFonts w:ascii="Times New Roman" w:hAnsi="Times New Roman"/>
          <w:sz w:val="24"/>
          <w:szCs w:val="24"/>
        </w:rPr>
        <w:t xml:space="preserve"> Transfer </w:t>
      </w:r>
      <w:proofErr w:type="gramStart"/>
      <w:r w:rsidRPr="00BC2EAD">
        <w:rPr>
          <w:rFonts w:ascii="Times New Roman" w:hAnsi="Times New Roman"/>
          <w:sz w:val="24"/>
          <w:szCs w:val="24"/>
        </w:rPr>
        <w:t>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.</w:t>
      </w:r>
      <w:proofErr w:type="gramEnd"/>
    </w:p>
    <w:p w14:paraId="4BB8D5B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0CEAD2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795760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DCE8F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E32FF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AB2F7F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Control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2EDF4FD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805C8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0E17DA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9F11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271B89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несколько запросов/ответов в одном соединении.</w:t>
      </w:r>
    </w:p>
    <w:p w14:paraId="1FC3A60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Сжатие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заголовков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уменьшает объём передаваемых данных.</w:t>
      </w:r>
    </w:p>
    <w:p w14:paraId="2FC4B8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важные ресурсы загружаются быстрее.</w:t>
      </w:r>
    </w:p>
    <w:p w14:paraId="28E7DB0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Бинарный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протокол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вместо текстового формата.</w:t>
      </w:r>
    </w:p>
    <w:p w14:paraId="61CB4A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F7F25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18DBC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B3676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16. Что такое HTTP-заголовок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92068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указывает URL страницы, с которой был выполнен переход. Используется для:</w:t>
      </w:r>
    </w:p>
    <w:p w14:paraId="5710258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217D96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69F9CAA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2EE115E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C113A1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BED9C8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99E42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BD22CC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Set-Cookie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790C466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66F69AB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1D9B28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5DD59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D8F1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B0EE0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5A9646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application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json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`). Браузер использует этот заголовок для корректного отображения контента.</w:t>
      </w:r>
    </w:p>
    <w:p w14:paraId="1E7EA58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A1168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DE9A41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D90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19. Как можно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анализа проблем с производительностью HTTP?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A5E761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Проверьте время ответа сервера (`Time`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74E5ADF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2A50CE5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Ищите повторные передачи (TCP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79092D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7032131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141B7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6EC6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6AECE0F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B23EA0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Representational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State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Transfer)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6BD6849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1FAA1BA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stateless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5BF2C9E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Кэшируемость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0C396C2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11F6F2F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9D34BDD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sectPr w:rsidR="0011450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1961184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14500"/>
    <w:rsid w:val="00421E54"/>
    <w:rsid w:val="00687740"/>
    <w:rsid w:val="006D2F0A"/>
    <w:rsid w:val="00BC2EAD"/>
    <w:rsid w:val="00E01F67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C81C29"/>
  <w15:docId w15:val="{B92BD7D5-36F3-4A09-B70D-A8D26F61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Степан Перминов</cp:lastModifiedBy>
  <cp:revision>2</cp:revision>
  <dcterms:created xsi:type="dcterms:W3CDTF">2025-12-05T12:01:00Z</dcterms:created>
  <dcterms:modified xsi:type="dcterms:W3CDTF">2025-12-05T12:01:00Z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